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EFC31" w14:textId="7E646AC3" w:rsidR="006D1BD2" w:rsidRPr="002F4C58" w:rsidRDefault="006D1BD2" w:rsidP="006D1BD2">
      <w:pPr>
        <w:spacing w:after="0"/>
        <w:jc w:val="center"/>
        <w:rPr>
          <w:rFonts w:ascii="Times New Roman" w:hAnsi="Times New Roman" w:cs="Times New Roman"/>
          <w:sz w:val="28"/>
          <w:szCs w:val="28"/>
          <w:lang w:val="uk-UA"/>
        </w:rPr>
      </w:pPr>
    </w:p>
    <w:tbl>
      <w:tblPr>
        <w:tblStyle w:val="a3"/>
        <w:tblW w:w="0" w:type="auto"/>
        <w:tblLook w:val="04A0" w:firstRow="1" w:lastRow="0" w:firstColumn="1" w:lastColumn="0" w:noHBand="0" w:noVBand="1"/>
      </w:tblPr>
      <w:tblGrid>
        <w:gridCol w:w="6516"/>
        <w:gridCol w:w="3679"/>
      </w:tblGrid>
      <w:tr w:rsidR="0004407A" w:rsidRPr="002F4C58" w14:paraId="48824125" w14:textId="77777777" w:rsidTr="0025653F">
        <w:tc>
          <w:tcPr>
            <w:tcW w:w="10195" w:type="dxa"/>
            <w:gridSpan w:val="2"/>
          </w:tcPr>
          <w:p w14:paraId="6D60B113" w14:textId="77777777" w:rsidR="0004407A" w:rsidRPr="002F4C58" w:rsidRDefault="0004407A" w:rsidP="0004407A">
            <w:pPr>
              <w:jc w:val="center"/>
              <w:rPr>
                <w:rFonts w:ascii="Times New Roman" w:hAnsi="Times New Roman" w:cs="Times New Roman"/>
                <w:b/>
                <w:bCs/>
                <w:sz w:val="28"/>
                <w:szCs w:val="28"/>
                <w:lang w:val="uk-UA"/>
              </w:rPr>
            </w:pPr>
            <w:r w:rsidRPr="002F4C58">
              <w:rPr>
                <w:rFonts w:ascii="Times New Roman" w:hAnsi="Times New Roman" w:cs="Times New Roman"/>
                <w:b/>
                <w:bCs/>
                <w:sz w:val="28"/>
                <w:szCs w:val="28"/>
                <w:lang w:val="uk-UA"/>
              </w:rPr>
              <w:t>ГРАФІК</w:t>
            </w:r>
          </w:p>
          <w:p w14:paraId="31761805" w14:textId="77777777" w:rsidR="0004407A" w:rsidRPr="002F4C58" w:rsidRDefault="0004407A" w:rsidP="0004407A">
            <w:pPr>
              <w:jc w:val="center"/>
              <w:rPr>
                <w:rFonts w:ascii="Times New Roman" w:hAnsi="Times New Roman" w:cs="Times New Roman"/>
                <w:b/>
                <w:bCs/>
                <w:sz w:val="28"/>
                <w:szCs w:val="28"/>
                <w:lang w:val="uk-UA"/>
              </w:rPr>
            </w:pPr>
            <w:r w:rsidRPr="002F4C58">
              <w:rPr>
                <w:rFonts w:ascii="Times New Roman" w:hAnsi="Times New Roman" w:cs="Times New Roman"/>
                <w:b/>
                <w:bCs/>
                <w:sz w:val="28"/>
                <w:szCs w:val="28"/>
                <w:lang w:val="uk-UA"/>
              </w:rPr>
              <w:t>заходів з поновлення (переведення) на навчання</w:t>
            </w:r>
          </w:p>
          <w:p w14:paraId="7DA89C54" w14:textId="1A8443DF" w:rsidR="0004407A" w:rsidRPr="002F4C58" w:rsidRDefault="0004407A" w:rsidP="0004407A">
            <w:pPr>
              <w:jc w:val="center"/>
              <w:rPr>
                <w:rFonts w:ascii="Times New Roman" w:hAnsi="Times New Roman" w:cs="Times New Roman"/>
                <w:sz w:val="28"/>
                <w:szCs w:val="28"/>
                <w:lang w:val="uk-UA"/>
              </w:rPr>
            </w:pPr>
            <w:r>
              <w:rPr>
                <w:rFonts w:ascii="Times New Roman" w:hAnsi="Times New Roman" w:cs="Times New Roman"/>
                <w:b/>
                <w:bCs/>
                <w:sz w:val="28"/>
                <w:szCs w:val="28"/>
                <w:lang w:val="uk-UA"/>
              </w:rPr>
              <w:t>у червні‒вересні</w:t>
            </w:r>
            <w:r w:rsidRPr="002F4C58">
              <w:rPr>
                <w:rFonts w:ascii="Times New Roman" w:hAnsi="Times New Roman" w:cs="Times New Roman"/>
                <w:b/>
                <w:bCs/>
                <w:sz w:val="28"/>
                <w:szCs w:val="28"/>
                <w:lang w:val="uk-UA"/>
              </w:rPr>
              <w:t xml:space="preserve"> 2025 року</w:t>
            </w:r>
          </w:p>
        </w:tc>
      </w:tr>
      <w:tr w:rsidR="006D1BD2" w:rsidRPr="002F4C58" w14:paraId="222171BD" w14:textId="77777777" w:rsidTr="008708AB">
        <w:tc>
          <w:tcPr>
            <w:tcW w:w="6516" w:type="dxa"/>
          </w:tcPr>
          <w:p w14:paraId="4C7E9DA1" w14:textId="0F00B4AE" w:rsidR="006D1BD2" w:rsidRPr="002F4C58" w:rsidRDefault="006D1BD2" w:rsidP="006D1BD2">
            <w:pPr>
              <w:rPr>
                <w:rFonts w:ascii="Times New Roman" w:eastAsia="Times New Roman" w:hAnsi="Times New Roman" w:cs="Times New Roman"/>
                <w:sz w:val="28"/>
                <w:szCs w:val="28"/>
                <w:lang w:val="uk-UA" w:eastAsia="ru-RU"/>
              </w:rPr>
            </w:pPr>
            <w:r w:rsidRPr="006D1BD2">
              <w:rPr>
                <w:rFonts w:ascii="Times New Roman" w:eastAsia="Times New Roman" w:hAnsi="Times New Roman" w:cs="Times New Roman"/>
                <w:color w:val="000000"/>
                <w:sz w:val="28"/>
                <w:szCs w:val="28"/>
                <w:lang w:val="uk-UA" w:eastAsia="uk-UA"/>
              </w:rPr>
              <w:t>Подання заяв і документів для поновлення на навчання до Київського національного лінгвістичного університету</w:t>
            </w:r>
          </w:p>
        </w:tc>
        <w:tc>
          <w:tcPr>
            <w:tcW w:w="3679" w:type="dxa"/>
          </w:tcPr>
          <w:p w14:paraId="30720B1F" w14:textId="6DBA23D8" w:rsidR="006D1BD2" w:rsidRPr="002F4C58" w:rsidRDefault="006D1BD2" w:rsidP="007869E0">
            <w:pPr>
              <w:jc w:val="center"/>
              <w:rPr>
                <w:rFonts w:ascii="Times New Roman" w:hAnsi="Times New Roman" w:cs="Times New Roman"/>
                <w:sz w:val="28"/>
                <w:szCs w:val="28"/>
                <w:lang w:val="uk-UA"/>
              </w:rPr>
            </w:pPr>
            <w:r w:rsidRPr="002F4C58">
              <w:rPr>
                <w:rFonts w:ascii="Times New Roman" w:hAnsi="Times New Roman" w:cs="Times New Roman"/>
                <w:sz w:val="28"/>
                <w:szCs w:val="28"/>
                <w:lang w:val="uk-UA"/>
              </w:rPr>
              <w:t>з 01</w:t>
            </w:r>
            <w:r w:rsidR="008708AB">
              <w:rPr>
                <w:rFonts w:ascii="Times New Roman" w:hAnsi="Times New Roman" w:cs="Times New Roman"/>
                <w:sz w:val="28"/>
                <w:szCs w:val="28"/>
                <w:lang w:val="uk-UA"/>
              </w:rPr>
              <w:t> </w:t>
            </w:r>
            <w:r w:rsidRPr="002F4C58">
              <w:rPr>
                <w:rFonts w:ascii="Times New Roman" w:hAnsi="Times New Roman" w:cs="Times New Roman"/>
                <w:sz w:val="28"/>
                <w:szCs w:val="28"/>
                <w:lang w:val="uk-UA"/>
              </w:rPr>
              <w:t>с</w:t>
            </w:r>
            <w:r w:rsidR="002F4C58" w:rsidRPr="002F4C58">
              <w:rPr>
                <w:rFonts w:ascii="Times New Roman" w:hAnsi="Times New Roman" w:cs="Times New Roman"/>
                <w:sz w:val="28"/>
                <w:szCs w:val="28"/>
                <w:lang w:val="uk-UA"/>
              </w:rPr>
              <w:t>ерп</w:t>
            </w:r>
            <w:r w:rsidRPr="002F4C58">
              <w:rPr>
                <w:rFonts w:ascii="Times New Roman" w:hAnsi="Times New Roman" w:cs="Times New Roman"/>
                <w:sz w:val="28"/>
                <w:szCs w:val="28"/>
                <w:lang w:val="uk-UA"/>
              </w:rPr>
              <w:t xml:space="preserve">ня по </w:t>
            </w:r>
            <w:r w:rsidR="002F4C58" w:rsidRPr="002F4C58">
              <w:rPr>
                <w:rFonts w:ascii="Times New Roman" w:hAnsi="Times New Roman" w:cs="Times New Roman"/>
                <w:sz w:val="28"/>
                <w:szCs w:val="28"/>
                <w:lang w:val="uk-UA"/>
              </w:rPr>
              <w:t>3</w:t>
            </w:r>
            <w:r w:rsidR="002F4C58" w:rsidRPr="002F4C58">
              <w:rPr>
                <w:rFonts w:ascii="Times New Roman" w:hAnsi="Times New Roman" w:cs="Times New Roman"/>
                <w:sz w:val="28"/>
                <w:szCs w:val="28"/>
                <w:lang w:val="uk-UA"/>
              </w:rPr>
              <w:t>1</w:t>
            </w:r>
            <w:r w:rsidR="008708AB">
              <w:rPr>
                <w:rFonts w:ascii="Times New Roman" w:hAnsi="Times New Roman" w:cs="Times New Roman"/>
                <w:sz w:val="28"/>
                <w:szCs w:val="28"/>
                <w:lang w:val="uk-UA"/>
              </w:rPr>
              <w:t> </w:t>
            </w:r>
            <w:r w:rsidR="002F4C58" w:rsidRPr="002F4C58">
              <w:rPr>
                <w:rFonts w:ascii="Times New Roman" w:hAnsi="Times New Roman" w:cs="Times New Roman"/>
                <w:sz w:val="28"/>
                <w:szCs w:val="28"/>
                <w:lang w:val="uk-UA"/>
              </w:rPr>
              <w:t xml:space="preserve">серпня </w:t>
            </w:r>
            <w:r w:rsidRPr="002F4C58">
              <w:rPr>
                <w:rFonts w:ascii="Times New Roman" w:hAnsi="Times New Roman" w:cs="Times New Roman"/>
                <w:sz w:val="28"/>
                <w:szCs w:val="28"/>
                <w:lang w:val="uk-UA"/>
              </w:rPr>
              <w:t>включно</w:t>
            </w:r>
          </w:p>
        </w:tc>
      </w:tr>
      <w:tr w:rsidR="006D1BD2" w:rsidRPr="002F4C58" w14:paraId="329750A7" w14:textId="77777777" w:rsidTr="008708AB">
        <w:tc>
          <w:tcPr>
            <w:tcW w:w="6516" w:type="dxa"/>
          </w:tcPr>
          <w:p w14:paraId="78153274" w14:textId="43FE1D68" w:rsidR="006D1BD2" w:rsidRPr="002F4C58" w:rsidRDefault="002F4C58" w:rsidP="002F4C58">
            <w:pPr>
              <w:rPr>
                <w:rFonts w:ascii="Times New Roman" w:hAnsi="Times New Roman" w:cs="Times New Roman"/>
                <w:sz w:val="28"/>
                <w:szCs w:val="28"/>
                <w:lang w:val="uk-UA"/>
              </w:rPr>
            </w:pPr>
            <w:r w:rsidRPr="002F4C58">
              <w:rPr>
                <w:rFonts w:ascii="Times New Roman" w:hAnsi="Times New Roman" w:cs="Times New Roman"/>
                <w:sz w:val="28"/>
                <w:szCs w:val="28"/>
                <w:lang w:val="uk-UA"/>
              </w:rPr>
              <w:t>Подання заяв і документів для переведення на навчання до Київського національного лінгвістичного університету зі збереженням місця державного замовлення</w:t>
            </w:r>
          </w:p>
        </w:tc>
        <w:tc>
          <w:tcPr>
            <w:tcW w:w="3679" w:type="dxa"/>
          </w:tcPr>
          <w:p w14:paraId="603D8154" w14:textId="18FE0D22" w:rsidR="006D1BD2" w:rsidRPr="002F4C58" w:rsidRDefault="002F4C58" w:rsidP="007869E0">
            <w:pPr>
              <w:jc w:val="center"/>
              <w:rPr>
                <w:rFonts w:ascii="Times New Roman" w:hAnsi="Times New Roman" w:cs="Times New Roman"/>
                <w:sz w:val="28"/>
                <w:szCs w:val="28"/>
                <w:lang w:val="uk-UA"/>
              </w:rPr>
            </w:pPr>
            <w:r w:rsidRPr="002F4C58">
              <w:rPr>
                <w:rFonts w:ascii="Times New Roman" w:hAnsi="Times New Roman" w:cs="Times New Roman"/>
                <w:sz w:val="28"/>
                <w:szCs w:val="28"/>
                <w:lang w:val="uk-UA"/>
              </w:rPr>
              <w:t>з 01</w:t>
            </w:r>
            <w:r w:rsidR="008708AB">
              <w:rPr>
                <w:rFonts w:ascii="Times New Roman" w:hAnsi="Times New Roman" w:cs="Times New Roman"/>
                <w:sz w:val="28"/>
                <w:szCs w:val="28"/>
                <w:lang w:val="uk-UA"/>
              </w:rPr>
              <w:t> </w:t>
            </w:r>
            <w:r>
              <w:rPr>
                <w:rFonts w:ascii="Times New Roman" w:hAnsi="Times New Roman" w:cs="Times New Roman"/>
                <w:sz w:val="28"/>
                <w:szCs w:val="28"/>
                <w:lang w:val="uk-UA"/>
              </w:rPr>
              <w:t>червня</w:t>
            </w:r>
            <w:r w:rsidRPr="002F4C58">
              <w:rPr>
                <w:rFonts w:ascii="Times New Roman" w:hAnsi="Times New Roman" w:cs="Times New Roman"/>
                <w:sz w:val="28"/>
                <w:szCs w:val="28"/>
                <w:lang w:val="uk-UA"/>
              </w:rPr>
              <w:t xml:space="preserve"> по </w:t>
            </w:r>
            <w:r>
              <w:rPr>
                <w:rFonts w:ascii="Times New Roman" w:hAnsi="Times New Roman" w:cs="Times New Roman"/>
                <w:sz w:val="28"/>
                <w:szCs w:val="28"/>
                <w:lang w:val="uk-UA"/>
              </w:rPr>
              <w:t>10</w:t>
            </w:r>
            <w:r w:rsidR="008708AB">
              <w:rPr>
                <w:rFonts w:ascii="Times New Roman" w:hAnsi="Times New Roman" w:cs="Times New Roman"/>
                <w:sz w:val="28"/>
                <w:szCs w:val="28"/>
                <w:lang w:val="uk-UA"/>
              </w:rPr>
              <w:t> </w:t>
            </w:r>
            <w:r>
              <w:rPr>
                <w:rFonts w:ascii="Times New Roman" w:hAnsi="Times New Roman" w:cs="Times New Roman"/>
                <w:sz w:val="28"/>
                <w:szCs w:val="28"/>
                <w:lang w:val="uk-UA"/>
              </w:rPr>
              <w:t>ли</w:t>
            </w:r>
            <w:r w:rsidRPr="002F4C58">
              <w:rPr>
                <w:rFonts w:ascii="Times New Roman" w:hAnsi="Times New Roman" w:cs="Times New Roman"/>
                <w:sz w:val="28"/>
                <w:szCs w:val="28"/>
                <w:lang w:val="uk-UA"/>
              </w:rPr>
              <w:t>пня включно</w:t>
            </w:r>
          </w:p>
        </w:tc>
      </w:tr>
      <w:tr w:rsidR="006D1BD2" w:rsidRPr="002F4C58" w14:paraId="1EAF9F60" w14:textId="77777777" w:rsidTr="008708AB">
        <w:tc>
          <w:tcPr>
            <w:tcW w:w="6516" w:type="dxa"/>
          </w:tcPr>
          <w:p w14:paraId="71FDE80A" w14:textId="4FD46EDD" w:rsidR="006D1BD2" w:rsidRPr="007869E0" w:rsidRDefault="007869E0" w:rsidP="007869E0">
            <w:pPr>
              <w:rPr>
                <w:rFonts w:ascii="Times New Roman" w:hAnsi="Times New Roman" w:cs="Times New Roman"/>
                <w:sz w:val="28"/>
                <w:szCs w:val="28"/>
                <w:lang w:val="uk-UA"/>
              </w:rPr>
            </w:pPr>
            <w:r w:rsidRPr="007869E0">
              <w:rPr>
                <w:rFonts w:ascii="Times New Roman" w:hAnsi="Times New Roman" w:cs="Times New Roman"/>
                <w:sz w:val="28"/>
                <w:szCs w:val="28"/>
                <w:lang w:val="uk-UA"/>
              </w:rPr>
              <w:t>Проведення співбесід для визначення здатності особи, що поновлюється на навчання до Київського національного лінгвістичного університету, виконувати освітню програму, оформлення договорів, підготовка наказів та іншої документації для поновлення</w:t>
            </w:r>
          </w:p>
        </w:tc>
        <w:tc>
          <w:tcPr>
            <w:tcW w:w="3679" w:type="dxa"/>
          </w:tcPr>
          <w:p w14:paraId="34BBAB83" w14:textId="5F2C837F" w:rsidR="006D1BD2" w:rsidRPr="002F4C58" w:rsidRDefault="007869E0" w:rsidP="007869E0">
            <w:pPr>
              <w:jc w:val="center"/>
              <w:rPr>
                <w:rFonts w:ascii="Times New Roman" w:hAnsi="Times New Roman" w:cs="Times New Roman"/>
                <w:sz w:val="28"/>
                <w:szCs w:val="28"/>
                <w:lang w:val="uk-UA"/>
              </w:rPr>
            </w:pPr>
            <w:r w:rsidRPr="002F4C58">
              <w:rPr>
                <w:rFonts w:ascii="Times New Roman" w:hAnsi="Times New Roman" w:cs="Times New Roman"/>
                <w:sz w:val="28"/>
                <w:szCs w:val="28"/>
                <w:lang w:val="uk-UA"/>
              </w:rPr>
              <w:t>з 01</w:t>
            </w:r>
            <w:r w:rsidR="008708AB">
              <w:rPr>
                <w:rFonts w:ascii="Times New Roman" w:hAnsi="Times New Roman" w:cs="Times New Roman"/>
                <w:sz w:val="28"/>
                <w:szCs w:val="28"/>
                <w:lang w:val="uk-UA"/>
              </w:rPr>
              <w:t> </w:t>
            </w:r>
            <w:r w:rsidR="0004407A">
              <w:rPr>
                <w:rFonts w:ascii="Times New Roman" w:hAnsi="Times New Roman" w:cs="Times New Roman"/>
                <w:sz w:val="28"/>
                <w:szCs w:val="28"/>
                <w:lang w:val="uk-UA"/>
              </w:rPr>
              <w:t>вересня</w:t>
            </w:r>
            <w:r w:rsidR="0004407A" w:rsidRPr="002F4C58">
              <w:rPr>
                <w:rFonts w:ascii="Times New Roman" w:hAnsi="Times New Roman" w:cs="Times New Roman"/>
                <w:sz w:val="28"/>
                <w:szCs w:val="28"/>
                <w:lang w:val="uk-UA"/>
              </w:rPr>
              <w:t xml:space="preserve"> </w:t>
            </w:r>
            <w:r w:rsidRPr="002F4C58">
              <w:rPr>
                <w:rFonts w:ascii="Times New Roman" w:hAnsi="Times New Roman" w:cs="Times New Roman"/>
                <w:sz w:val="28"/>
                <w:szCs w:val="28"/>
                <w:lang w:val="uk-UA"/>
              </w:rPr>
              <w:t xml:space="preserve">по </w:t>
            </w:r>
            <w:r>
              <w:rPr>
                <w:rFonts w:ascii="Times New Roman" w:hAnsi="Times New Roman" w:cs="Times New Roman"/>
                <w:sz w:val="28"/>
                <w:szCs w:val="28"/>
                <w:lang w:val="uk-UA"/>
              </w:rPr>
              <w:t>05</w:t>
            </w:r>
            <w:r w:rsidR="008708AB">
              <w:rPr>
                <w:rFonts w:ascii="Times New Roman" w:hAnsi="Times New Roman" w:cs="Times New Roman"/>
                <w:sz w:val="28"/>
                <w:szCs w:val="28"/>
                <w:lang w:val="uk-UA"/>
              </w:rPr>
              <w:t> </w:t>
            </w:r>
            <w:r>
              <w:rPr>
                <w:rFonts w:ascii="Times New Roman" w:hAnsi="Times New Roman" w:cs="Times New Roman"/>
                <w:sz w:val="28"/>
                <w:szCs w:val="28"/>
                <w:lang w:val="uk-UA"/>
              </w:rPr>
              <w:t>вересня</w:t>
            </w:r>
            <w:r w:rsidRPr="002F4C58">
              <w:rPr>
                <w:rFonts w:ascii="Times New Roman" w:hAnsi="Times New Roman" w:cs="Times New Roman"/>
                <w:sz w:val="28"/>
                <w:szCs w:val="28"/>
                <w:lang w:val="uk-UA"/>
              </w:rPr>
              <w:t xml:space="preserve"> включно</w:t>
            </w:r>
          </w:p>
        </w:tc>
      </w:tr>
      <w:tr w:rsidR="006D1BD2" w:rsidRPr="002F4C58" w14:paraId="6A97DD21" w14:textId="77777777" w:rsidTr="008708AB">
        <w:tc>
          <w:tcPr>
            <w:tcW w:w="6516" w:type="dxa"/>
          </w:tcPr>
          <w:p w14:paraId="5281F719" w14:textId="3EA0AF82" w:rsidR="006D1BD2" w:rsidRPr="008708AB" w:rsidRDefault="002F4EDC" w:rsidP="002F4EDC">
            <w:pPr>
              <w:rPr>
                <w:rFonts w:ascii="Times New Roman" w:eastAsia="Times New Roman" w:hAnsi="Times New Roman" w:cs="Times New Roman"/>
                <w:sz w:val="28"/>
                <w:szCs w:val="28"/>
                <w:lang w:val="uk-UA" w:eastAsia="ru-RU"/>
              </w:rPr>
            </w:pPr>
            <w:r w:rsidRPr="002F4EDC">
              <w:rPr>
                <w:rFonts w:ascii="Times New Roman" w:eastAsia="Times New Roman" w:hAnsi="Times New Roman" w:cs="Times New Roman"/>
                <w:color w:val="000000"/>
                <w:sz w:val="28"/>
                <w:szCs w:val="28"/>
                <w:lang w:val="uk-UA" w:eastAsia="uk-UA"/>
              </w:rPr>
              <w:t>Проведення співбесід для визначення здатності особи, що переводиться зі збереженням бюджетного місця на навчання до Київського національного лінгвістичного університету, виконувати освітню програму, оформлення договорів, підготовка наказів та іншої документації для переведення</w:t>
            </w:r>
          </w:p>
        </w:tc>
        <w:tc>
          <w:tcPr>
            <w:tcW w:w="3679" w:type="dxa"/>
          </w:tcPr>
          <w:p w14:paraId="1A75653C" w14:textId="77777777" w:rsidR="0004407A" w:rsidRDefault="008708AB" w:rsidP="006D1BD2">
            <w:pPr>
              <w:jc w:val="center"/>
              <w:rPr>
                <w:rFonts w:ascii="Times New Roman" w:hAnsi="Times New Roman" w:cs="Times New Roman"/>
                <w:sz w:val="28"/>
                <w:szCs w:val="28"/>
                <w:lang w:val="uk-UA"/>
              </w:rPr>
            </w:pPr>
            <w:r w:rsidRPr="008708AB">
              <w:rPr>
                <w:rFonts w:ascii="Times New Roman" w:hAnsi="Times New Roman" w:cs="Times New Roman"/>
                <w:sz w:val="28"/>
                <w:szCs w:val="28"/>
                <w:lang w:val="uk-UA"/>
              </w:rPr>
              <w:t xml:space="preserve">за окремим графіком, відповідно до розпорядження декана факультету, </w:t>
            </w:r>
          </w:p>
          <w:p w14:paraId="5EF15006" w14:textId="3482D6C0" w:rsidR="006D1BD2" w:rsidRPr="008708AB" w:rsidRDefault="008708AB" w:rsidP="006D1BD2">
            <w:pPr>
              <w:jc w:val="center"/>
              <w:rPr>
                <w:rFonts w:ascii="Times New Roman" w:hAnsi="Times New Roman" w:cs="Times New Roman"/>
                <w:sz w:val="28"/>
                <w:szCs w:val="28"/>
                <w:lang w:val="uk-UA"/>
              </w:rPr>
            </w:pPr>
            <w:r w:rsidRPr="008708AB">
              <w:rPr>
                <w:rFonts w:ascii="Times New Roman" w:hAnsi="Times New Roman" w:cs="Times New Roman"/>
                <w:sz w:val="28"/>
                <w:szCs w:val="28"/>
                <w:lang w:val="uk-UA"/>
              </w:rPr>
              <w:t>але не раніше 10</w:t>
            </w:r>
            <w:r>
              <w:rPr>
                <w:rFonts w:ascii="Times New Roman" w:hAnsi="Times New Roman" w:cs="Times New Roman"/>
                <w:sz w:val="28"/>
                <w:szCs w:val="28"/>
                <w:lang w:val="uk-UA"/>
              </w:rPr>
              <w:t> липня</w:t>
            </w:r>
            <w:r w:rsidRPr="008708AB">
              <w:rPr>
                <w:rFonts w:ascii="Times New Roman" w:hAnsi="Times New Roman" w:cs="Times New Roman"/>
                <w:sz w:val="28"/>
                <w:szCs w:val="28"/>
                <w:lang w:val="uk-UA"/>
              </w:rPr>
              <w:t xml:space="preserve"> і не пізніше 0</w:t>
            </w:r>
            <w:r>
              <w:rPr>
                <w:rFonts w:ascii="Times New Roman" w:hAnsi="Times New Roman" w:cs="Times New Roman"/>
                <w:sz w:val="28"/>
                <w:szCs w:val="28"/>
                <w:lang w:val="uk-UA"/>
              </w:rPr>
              <w:t>5 вересня</w:t>
            </w:r>
          </w:p>
        </w:tc>
      </w:tr>
      <w:tr w:rsidR="006D1BD2" w:rsidRPr="002F4C58" w14:paraId="76F2072E" w14:textId="77777777" w:rsidTr="008708AB">
        <w:tc>
          <w:tcPr>
            <w:tcW w:w="6516" w:type="dxa"/>
          </w:tcPr>
          <w:p w14:paraId="5F0B2ADB" w14:textId="5924E5FF" w:rsidR="006D1BD2" w:rsidRPr="00A01249" w:rsidRDefault="00A01249" w:rsidP="00A01249">
            <w:pPr>
              <w:rPr>
                <w:rFonts w:ascii="Times New Roman" w:hAnsi="Times New Roman" w:cs="Times New Roman"/>
                <w:sz w:val="28"/>
                <w:szCs w:val="28"/>
                <w:lang w:val="uk-UA"/>
              </w:rPr>
            </w:pPr>
            <w:r w:rsidRPr="00A01249">
              <w:rPr>
                <w:rFonts w:ascii="Times New Roman" w:hAnsi="Times New Roman" w:cs="Times New Roman"/>
                <w:sz w:val="28"/>
                <w:szCs w:val="28"/>
                <w:lang w:val="uk-UA"/>
              </w:rPr>
              <w:t xml:space="preserve">Заходи </w:t>
            </w:r>
            <w:r w:rsidR="0004407A">
              <w:rPr>
                <w:rFonts w:ascii="Times New Roman" w:hAnsi="Times New Roman" w:cs="Times New Roman"/>
                <w:sz w:val="28"/>
                <w:szCs w:val="28"/>
                <w:lang w:val="uk-UA"/>
              </w:rPr>
              <w:t xml:space="preserve">з </w:t>
            </w:r>
            <w:r w:rsidRPr="00A01249">
              <w:rPr>
                <w:rFonts w:ascii="Times New Roman" w:hAnsi="Times New Roman" w:cs="Times New Roman"/>
                <w:sz w:val="28"/>
                <w:szCs w:val="28"/>
                <w:lang w:val="uk-UA"/>
              </w:rPr>
              <w:t>переведення з однієї освітньої програми на іншу, з одного джерела фінансування на інше, з однієї форми здобуття освіти на іншу</w:t>
            </w:r>
          </w:p>
        </w:tc>
        <w:tc>
          <w:tcPr>
            <w:tcW w:w="3679" w:type="dxa"/>
          </w:tcPr>
          <w:p w14:paraId="1372FC3C" w14:textId="77777777" w:rsidR="0004407A" w:rsidRDefault="00A01249" w:rsidP="00A01249">
            <w:pPr>
              <w:jc w:val="center"/>
              <w:rPr>
                <w:rFonts w:ascii="Times New Roman" w:hAnsi="Times New Roman" w:cs="Times New Roman"/>
                <w:sz w:val="28"/>
                <w:szCs w:val="28"/>
                <w:lang w:val="uk-UA"/>
              </w:rPr>
            </w:pPr>
            <w:r w:rsidRPr="00A01249">
              <w:rPr>
                <w:rFonts w:ascii="Times New Roman" w:hAnsi="Times New Roman" w:cs="Times New Roman"/>
                <w:sz w:val="28"/>
                <w:szCs w:val="28"/>
                <w:lang w:val="uk-UA"/>
              </w:rPr>
              <w:t xml:space="preserve">з 01 червня по 05 вересня </w:t>
            </w:r>
          </w:p>
          <w:p w14:paraId="4A77F4AA" w14:textId="35E3F9B5" w:rsidR="006D1BD2" w:rsidRPr="0095791A" w:rsidRDefault="00A01249" w:rsidP="0095791A">
            <w:pPr>
              <w:jc w:val="center"/>
              <w:rPr>
                <w:rFonts w:ascii="Times New Roman" w:eastAsia="Times New Roman" w:hAnsi="Times New Roman" w:cs="Times New Roman"/>
                <w:sz w:val="28"/>
                <w:szCs w:val="28"/>
                <w:lang w:val="uk-UA" w:eastAsia="ru-RU"/>
              </w:rPr>
            </w:pPr>
            <w:r w:rsidRPr="00A01249">
              <w:rPr>
                <w:rFonts w:ascii="Times New Roman" w:eastAsia="Times New Roman" w:hAnsi="Times New Roman" w:cs="Times New Roman"/>
                <w:color w:val="000000"/>
                <w:sz w:val="28"/>
                <w:szCs w:val="28"/>
                <w:lang w:val="uk-UA" w:eastAsia="uk-UA"/>
              </w:rPr>
              <w:t>за окремими рішеннями декана факультету</w:t>
            </w:r>
            <w:bookmarkStart w:id="0" w:name="_GoBack"/>
            <w:bookmarkEnd w:id="0"/>
          </w:p>
        </w:tc>
      </w:tr>
    </w:tbl>
    <w:p w14:paraId="39696E34" w14:textId="77777777" w:rsidR="006D1BD2" w:rsidRPr="002F4C58" w:rsidRDefault="006D1BD2" w:rsidP="006D1BD2">
      <w:pPr>
        <w:spacing w:after="0"/>
        <w:jc w:val="center"/>
        <w:rPr>
          <w:rFonts w:ascii="Times New Roman" w:hAnsi="Times New Roman" w:cs="Times New Roman"/>
          <w:sz w:val="28"/>
          <w:szCs w:val="28"/>
          <w:lang w:val="uk-UA"/>
        </w:rPr>
      </w:pPr>
    </w:p>
    <w:sectPr w:rsidR="006D1BD2" w:rsidRPr="002F4C58" w:rsidSect="006D1BD2">
      <w:pgSz w:w="11906" w:h="16838"/>
      <w:pgMar w:top="851"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53E"/>
    <w:rsid w:val="0004407A"/>
    <w:rsid w:val="0028453E"/>
    <w:rsid w:val="002F4C58"/>
    <w:rsid w:val="002F4EDC"/>
    <w:rsid w:val="006D1BD2"/>
    <w:rsid w:val="007869E0"/>
    <w:rsid w:val="008708AB"/>
    <w:rsid w:val="0095791A"/>
    <w:rsid w:val="009C6AFB"/>
    <w:rsid w:val="00A01249"/>
    <w:rsid w:val="00E34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6C7A8"/>
  <w15:chartTrackingRefBased/>
  <w15:docId w15:val="{6348FCD0-724D-4E1A-93BB-759AD0A4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1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192</Words>
  <Characters>1101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2025-06-12T09:04:00Z</dcterms:created>
  <dcterms:modified xsi:type="dcterms:W3CDTF">2025-06-12T09:55:00Z</dcterms:modified>
</cp:coreProperties>
</file>